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530"/>
        <w:gridCol w:w="3460"/>
        <w:gridCol w:w="1250"/>
        <w:gridCol w:w="1300"/>
        <w:gridCol w:w="1295"/>
        <w:gridCol w:w="1434"/>
        <w:gridCol w:w="1575"/>
        <w:gridCol w:w="1608"/>
      </w:tblGrid>
      <w:tr w:rsidR="00FF4DF8" w:rsidRPr="00D31EC6" w14:paraId="0ACA58E3" w14:textId="77777777" w:rsidTr="00D31EC6">
        <w:trPr>
          <w:trHeight w:val="1080"/>
          <w:jc w:val="center"/>
        </w:trPr>
        <w:tc>
          <w:tcPr>
            <w:tcW w:w="14035" w:type="dxa"/>
            <w:gridSpan w:val="9"/>
            <w:shd w:val="clear" w:color="auto" w:fill="FFFFFF" w:themeFill="background1"/>
            <w:vAlign w:val="center"/>
          </w:tcPr>
          <w:p w14:paraId="530BE7D9" w14:textId="25374B86" w:rsidR="00330AB4" w:rsidRPr="00D31EC6" w:rsidRDefault="001B6C2B" w:rsidP="00036CC6">
            <w:pPr>
              <w:jc w:val="center"/>
              <w:rPr>
                <w:rFonts w:ascii="Cambria" w:hAnsi="Cambria" w:cstheme="minorHAnsi"/>
                <w:b/>
                <w:bCs/>
                <w:sz w:val="48"/>
                <w:szCs w:val="48"/>
              </w:rPr>
            </w:pPr>
            <w:r w:rsidRPr="00D31EC6">
              <w:rPr>
                <w:rFonts w:ascii="Cambria" w:hAnsi="Cambria"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D31EC6">
              <w:rPr>
                <w:rFonts w:ascii="Cambria" w:hAnsi="Cambria"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3723A7" w:rsidRPr="00D31EC6" w14:paraId="7D0D9CEA" w14:textId="77777777" w:rsidTr="003723A7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4A980C71" w14:textId="10FB7AAD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Employee Name:</w:t>
            </w:r>
          </w:p>
        </w:tc>
        <w:tc>
          <w:tcPr>
            <w:tcW w:w="60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2166E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24C34976" w14:textId="2E47721B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    Employee ID: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602FD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5DA9A431" w14:textId="77777777" w:rsidTr="003723A7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Department: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705FFC5E" w14:textId="3F02B7D7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    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5A4F1CEC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Purpose of the trip: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66538CA5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Total Amount: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6B67A9BD" w14:textId="77777777" w:rsidTr="00B61EB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3FD1186B" w14:textId="77777777" w:rsidTr="0038268F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2604DF0F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Location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CEF05" w14:textId="2918650C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0C3EBB4A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560DF9D9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3978E" w14:textId="527020A4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6E29B6E9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3DD73FD6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Reimbursable Amount ($)</w:t>
            </w:r>
          </w:p>
        </w:tc>
      </w:tr>
      <w:tr w:rsidR="003723A7" w:rsidRPr="00D31EC6" w14:paraId="4F826C63" w14:textId="77777777" w:rsidTr="002C588B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40E287B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2431EDE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331F633C" w14:textId="77777777" w:rsidTr="00907B6E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55BD677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231510DE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83DC6A0" w14:textId="77777777" w:rsidTr="008F20B7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4733BCA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2211E2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CC7140D" w14:textId="77777777" w:rsidTr="003210B5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C79545A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3C6C5B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4F9B3AD" w14:textId="77777777" w:rsidTr="00F626D6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1803070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AC8ADC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0697C776" w14:textId="77777777" w:rsidTr="00D21399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16EE11A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38BA45A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1996B22C" w14:textId="77777777" w:rsidTr="00906C62">
        <w:trPr>
          <w:trHeight w:val="432"/>
          <w:jc w:val="center"/>
        </w:trPr>
        <w:tc>
          <w:tcPr>
            <w:tcW w:w="818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3723A7" w:rsidRPr="00D31EC6" w:rsidRDefault="003723A7" w:rsidP="003723A7">
            <w:pPr>
              <w:jc w:val="right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2D081971" wp14:editId="1496C74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</w:rPr>
              <w:t>Overall Reimbursable Amount: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7904240" w14:textId="2728C6D2" w:rsidR="000C7E6F" w:rsidRPr="00D31EC6" w:rsidRDefault="000C7E6F">
      <w:pPr>
        <w:rPr>
          <w:rFonts w:ascii="Cambria" w:hAnsi="Cambria" w:cstheme="minorHAnsi"/>
        </w:rPr>
      </w:pPr>
    </w:p>
    <w:sectPr w:rsidR="000C7E6F" w:rsidRPr="00D31EC6" w:rsidSect="00ED1D4E">
      <w:pgSz w:w="15840" w:h="12240" w:orient="landscape" w:code="1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B70F0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723A7"/>
    <w:rsid w:val="0038268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E4CF9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97AE6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57DA"/>
    <w:rsid w:val="00D15D0A"/>
    <w:rsid w:val="00D17D20"/>
    <w:rsid w:val="00D23D7A"/>
    <w:rsid w:val="00D302C4"/>
    <w:rsid w:val="00D31EC6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B53"/>
    <w:rsid w:val="00EB639A"/>
    <w:rsid w:val="00EC1C93"/>
    <w:rsid w:val="00ED13F5"/>
    <w:rsid w:val="00ED1D4E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4A2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</Words>
  <Characters>236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